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N244a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Nascimento Júnior, Joselito Batista do; Barreto, Luís Felipe Nogueira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CONHECIMENTO DE ACADÊMICOS DE ODONTOLOGIA SOBRE OS RISCOS FÍSICOS OCUPACIONAIS DA PROFISSÃO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Dr</w:t>
      </w:r>
      <w:r>
        <w:rPr>
          <w:b/>
          <w:sz w:val="28"/>
          <w:szCs w:val="28"/>
        </w:rPr>
        <w:t>. Paulo Maurício Reis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49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73</Words>
  <Characters>447</Characters>
  <CharactersWithSpaces>667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2023-03-20T10:05:15Z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