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6416DD">
        <w:rPr>
          <w:b/>
          <w:sz w:val="28"/>
          <w:szCs w:val="28"/>
        </w:rPr>
        <w:t>616-007.21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6416DD">
        <w:rPr>
          <w:b/>
          <w:sz w:val="28"/>
          <w:szCs w:val="28"/>
        </w:rPr>
        <w:t>2956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6416DD">
        <w:rPr>
          <w:b/>
        </w:rPr>
        <w:t>B239c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6416DD">
        <w:rPr>
          <w:b/>
        </w:rPr>
        <w:t xml:space="preserve"> </w:t>
      </w:r>
      <w:proofErr w:type="gramEnd"/>
      <w:r w:rsidR="006416DD">
        <w:rPr>
          <w:b/>
        </w:rPr>
        <w:t>Barboza, Denise Francisco da Silva</w:t>
      </w:r>
    </w:p>
    <w:p w:rsidR="009D6946" w:rsidRDefault="009D6946" w:rsidP="0070718A">
      <w:pPr>
        <w:rPr>
          <w:b/>
        </w:rPr>
      </w:pPr>
      <w:r>
        <w:rPr>
          <w:b/>
        </w:rPr>
        <w:t xml:space="preserve">                  Barbosa, Ricardo Rabelo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6416DD">
        <w:rPr>
          <w:b/>
        </w:rPr>
        <w:t xml:space="preserve">   </w:t>
      </w:r>
      <w:proofErr w:type="gramEnd"/>
      <w:r w:rsidR="006416DD">
        <w:rPr>
          <w:b/>
        </w:rPr>
        <w:t>Características clínicas e faciais de pacientes portadores de microssomia hemifacial atendidos em centro de referência regional no Recife, PE Brasil</w:t>
      </w:r>
    </w:p>
    <w:p w:rsidR="00225233" w:rsidRDefault="00225233" w:rsidP="0070718A">
      <w:pPr>
        <w:rPr>
          <w:b/>
        </w:rPr>
      </w:pPr>
    </w:p>
    <w:p w:rsidR="006416DD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6416DD">
        <w:rPr>
          <w:b/>
          <w:sz w:val="28"/>
          <w:szCs w:val="28"/>
        </w:rPr>
        <w:t>Profª</w:t>
      </w:r>
      <w:proofErr w:type="spellEnd"/>
      <w:r w:rsidR="006416DD">
        <w:rPr>
          <w:b/>
          <w:sz w:val="28"/>
          <w:szCs w:val="28"/>
        </w:rPr>
        <w:t>. Fabiana Moura da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proofErr w:type="spellStart"/>
      <w:r w:rsidR="006416DD">
        <w:rPr>
          <w:b/>
          <w:sz w:val="28"/>
          <w:szCs w:val="28"/>
        </w:rPr>
        <w:t>Profª</w:t>
      </w:r>
      <w:proofErr w:type="spellEnd"/>
      <w:r w:rsidR="006416DD">
        <w:rPr>
          <w:b/>
          <w:sz w:val="28"/>
          <w:szCs w:val="28"/>
        </w:rPr>
        <w:t>. Manoela Almeida Santos da Figueira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6416DD">
        <w:rPr>
          <w:b/>
        </w:rPr>
        <w:t>41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416DD"/>
    <w:rsid w:val="006C388F"/>
    <w:rsid w:val="0070718A"/>
    <w:rsid w:val="0077764B"/>
    <w:rsid w:val="007B1211"/>
    <w:rsid w:val="00877AAB"/>
    <w:rsid w:val="009D6946"/>
    <w:rsid w:val="00A76BF1"/>
    <w:rsid w:val="00B05BCA"/>
    <w:rsid w:val="00BF5BA4"/>
    <w:rsid w:val="00CC7576"/>
    <w:rsid w:val="00D0147B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2015-01-06T18:43:00Z</dcterms:created>
  <dcterms:modified xsi:type="dcterms:W3CDTF">2015-01-06T18:43:00Z</dcterms:modified>
</cp:coreProperties>
</file>