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proofErr w:type="gramStart"/>
      <w:r w:rsidR="00566095">
        <w:rPr>
          <w:b/>
          <w:sz w:val="28"/>
          <w:szCs w:val="28"/>
        </w:rPr>
        <w:t>616.5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566095">
        <w:rPr>
          <w:b/>
          <w:sz w:val="28"/>
          <w:szCs w:val="28"/>
        </w:rPr>
        <w:t>2614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566095">
        <w:rPr>
          <w:b/>
        </w:rPr>
        <w:t>D556r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566095">
        <w:rPr>
          <w:b/>
        </w:rPr>
        <w:t xml:space="preserve"> </w:t>
      </w:r>
      <w:proofErr w:type="gramEnd"/>
      <w:r w:rsidR="00566095">
        <w:rPr>
          <w:b/>
        </w:rPr>
        <w:t xml:space="preserve">Didier, </w:t>
      </w:r>
      <w:proofErr w:type="spellStart"/>
      <w:r w:rsidR="00566095">
        <w:rPr>
          <w:b/>
        </w:rPr>
        <w:t>Maruska</w:t>
      </w:r>
      <w:proofErr w:type="spellEnd"/>
      <w:r w:rsidR="00566095">
        <w:rPr>
          <w:b/>
        </w:rPr>
        <w:t xml:space="preserve"> </w:t>
      </w:r>
      <w:proofErr w:type="spellStart"/>
      <w:r w:rsidR="00566095">
        <w:rPr>
          <w:b/>
        </w:rPr>
        <w:t>Caracciolo</w:t>
      </w:r>
      <w:proofErr w:type="spellEnd"/>
    </w:p>
    <w:p w:rsidR="00566095" w:rsidRDefault="00566095" w:rsidP="0070718A">
      <w:pPr>
        <w:rPr>
          <w:b/>
        </w:rPr>
      </w:pPr>
      <w:r>
        <w:rPr>
          <w:b/>
        </w:rPr>
        <w:t xml:space="preserve">                 Gomes, </w:t>
      </w:r>
      <w:proofErr w:type="spellStart"/>
      <w:r>
        <w:rPr>
          <w:b/>
        </w:rPr>
        <w:t>Francine</w:t>
      </w:r>
      <w:proofErr w:type="spellEnd"/>
      <w:r>
        <w:rPr>
          <w:b/>
        </w:rPr>
        <w:t xml:space="preserve"> Pessoa de Melo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566095">
        <w:rPr>
          <w:b/>
        </w:rPr>
        <w:t xml:space="preserve">  </w:t>
      </w:r>
      <w:proofErr w:type="gramEnd"/>
      <w:r w:rsidR="00566095">
        <w:rPr>
          <w:b/>
        </w:rPr>
        <w:t xml:space="preserve">Repercussões </w:t>
      </w:r>
      <w:proofErr w:type="spellStart"/>
      <w:r w:rsidR="00566095">
        <w:rPr>
          <w:b/>
        </w:rPr>
        <w:t>orias</w:t>
      </w:r>
      <w:proofErr w:type="spellEnd"/>
      <w:r w:rsidR="00566095">
        <w:rPr>
          <w:b/>
        </w:rPr>
        <w:t xml:space="preserve"> das doenças dermatológicas imunologicamente mediadas: estudo de casos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566095">
        <w:rPr>
          <w:b/>
          <w:sz w:val="28"/>
          <w:szCs w:val="28"/>
        </w:rPr>
        <w:t>Profª</w:t>
      </w:r>
      <w:proofErr w:type="spellEnd"/>
      <w:r w:rsidR="00566095">
        <w:rPr>
          <w:b/>
          <w:sz w:val="28"/>
          <w:szCs w:val="28"/>
        </w:rPr>
        <w:t>.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566095">
        <w:rPr>
          <w:b/>
          <w:sz w:val="28"/>
          <w:szCs w:val="28"/>
        </w:rPr>
        <w:t xml:space="preserve"> </w:t>
      </w:r>
      <w:proofErr w:type="spellStart"/>
      <w:r w:rsidR="00566095">
        <w:rPr>
          <w:b/>
          <w:sz w:val="28"/>
          <w:szCs w:val="28"/>
        </w:rPr>
        <w:t>Drª</w:t>
      </w:r>
      <w:proofErr w:type="spellEnd"/>
      <w:r w:rsidR="00566095">
        <w:rPr>
          <w:b/>
          <w:sz w:val="28"/>
          <w:szCs w:val="28"/>
        </w:rPr>
        <w:t xml:space="preserve">. Verônica </w:t>
      </w:r>
      <w:proofErr w:type="spellStart"/>
      <w:r w:rsidR="00566095">
        <w:rPr>
          <w:b/>
          <w:sz w:val="28"/>
          <w:szCs w:val="28"/>
        </w:rPr>
        <w:t>Kozmhinsky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566095">
        <w:rPr>
          <w:b/>
        </w:rPr>
        <w:t>61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66095"/>
    <w:rsid w:val="005A42B5"/>
    <w:rsid w:val="00643CA0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2015-01-05T18:52:00Z</dcterms:created>
  <dcterms:modified xsi:type="dcterms:W3CDTF">2015-01-05T18:52:00Z</dcterms:modified>
</cp:coreProperties>
</file>